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DC" w:rsidRDefault="001D23DC" w:rsidP="001D23DC">
      <w:pPr>
        <w:pStyle w:val="NormaleWeb"/>
        <w:shd w:val="clear" w:color="auto" w:fill="FFFFFF"/>
        <w:spacing w:before="180" w:beforeAutospacing="0" w:after="180" w:afterAutospacing="0"/>
        <w:rPr>
          <w:rFonts w:ascii="Tahoma" w:hAnsi="Tahoma" w:cs="Tahoma"/>
          <w:color w:val="555555"/>
          <w:sz w:val="27"/>
          <w:szCs w:val="27"/>
        </w:rPr>
      </w:pPr>
      <w:r>
        <w:rPr>
          <w:rStyle w:val="Enfasigrassetto"/>
          <w:rFonts w:ascii="Tahoma" w:hAnsi="Tahoma" w:cs="Tahoma"/>
          <w:color w:val="555555"/>
          <w:sz w:val="27"/>
          <w:szCs w:val="27"/>
        </w:rPr>
        <w:t>TARIFFE</w:t>
      </w:r>
      <w:proofErr w:type="gramStart"/>
      <w:r>
        <w:rPr>
          <w:rStyle w:val="Enfasigrassetto"/>
          <w:rFonts w:ascii="Tahoma" w:hAnsi="Tahoma" w:cs="Tahoma"/>
          <w:color w:val="555555"/>
          <w:sz w:val="27"/>
          <w:szCs w:val="27"/>
        </w:rPr>
        <w:t>   </w:t>
      </w:r>
      <w:r>
        <w:rPr>
          <w:rFonts w:ascii="Tahoma" w:hAnsi="Tahoma" w:cs="Tahoma"/>
          <w:color w:val="555555"/>
          <w:sz w:val="27"/>
          <w:szCs w:val="27"/>
        </w:rPr>
        <w:t>(</w:t>
      </w:r>
      <w:proofErr w:type="gramEnd"/>
      <w:r>
        <w:rPr>
          <w:rFonts w:ascii="Tahoma" w:hAnsi="Tahoma" w:cs="Tahoma"/>
          <w:color w:val="555555"/>
          <w:sz w:val="27"/>
          <w:szCs w:val="27"/>
        </w:rPr>
        <w:t>Le tariffe sono stabilite annualmente con apposita deliberazione della Giunta Comunale.)</w:t>
      </w:r>
    </w:p>
    <w:p w:rsidR="001D23DC" w:rsidRDefault="001D23DC" w:rsidP="001D23DC">
      <w:pPr>
        <w:pStyle w:val="NormaleWeb"/>
        <w:shd w:val="clear" w:color="auto" w:fill="FFFFFF"/>
        <w:spacing w:before="180" w:beforeAutospacing="0" w:after="180" w:afterAutospacing="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La tariffa del servizio </w:t>
      </w:r>
      <w:r>
        <w:rPr>
          <w:rStyle w:val="Enfasigrassetto"/>
          <w:rFonts w:ascii="Tahoma" w:hAnsi="Tahoma" w:cs="Tahoma"/>
          <w:color w:val="555555"/>
          <w:sz w:val="27"/>
          <w:szCs w:val="27"/>
        </w:rPr>
        <w:t>trasporto</w:t>
      </w:r>
      <w:r>
        <w:rPr>
          <w:rFonts w:ascii="Tahoma" w:hAnsi="Tahoma" w:cs="Tahoma"/>
          <w:color w:val="555555"/>
          <w:sz w:val="27"/>
          <w:szCs w:val="27"/>
        </w:rPr>
        <w:t> è di Euro 30,00 mensili.</w:t>
      </w:r>
    </w:p>
    <w:p w:rsidR="001D23DC" w:rsidRDefault="001D23DC" w:rsidP="001D23DC">
      <w:pPr>
        <w:pStyle w:val="NormaleWeb"/>
        <w:shd w:val="clear" w:color="auto" w:fill="FFFFFF"/>
        <w:spacing w:before="180" w:beforeAutospacing="0" w:after="180" w:afterAutospacing="0"/>
        <w:rPr>
          <w:rStyle w:val="Enfasigrassetto"/>
          <w:rFonts w:ascii="Tahoma" w:hAnsi="Tahoma" w:cs="Tahoma"/>
          <w:color w:val="555555"/>
          <w:sz w:val="27"/>
          <w:szCs w:val="27"/>
        </w:rPr>
      </w:pPr>
    </w:p>
    <w:p w:rsidR="001D23DC" w:rsidRDefault="001D23DC" w:rsidP="001D23DC">
      <w:pPr>
        <w:pStyle w:val="NormaleWeb"/>
        <w:shd w:val="clear" w:color="auto" w:fill="FFFFFF"/>
        <w:spacing w:before="180" w:beforeAutospacing="0" w:after="180" w:afterAutospacing="0"/>
        <w:rPr>
          <w:rStyle w:val="Enfasigrassetto"/>
          <w:rFonts w:ascii="Tahoma" w:hAnsi="Tahoma" w:cs="Tahoma"/>
          <w:color w:val="555555"/>
          <w:sz w:val="27"/>
          <w:szCs w:val="27"/>
        </w:rPr>
      </w:pPr>
      <w:r>
        <w:rPr>
          <w:rStyle w:val="Enfasigrassetto"/>
          <w:rFonts w:ascii="Tahoma" w:hAnsi="Tahoma" w:cs="Tahoma"/>
          <w:color w:val="555555"/>
          <w:sz w:val="27"/>
          <w:szCs w:val="27"/>
        </w:rPr>
        <w:t>Agevolazioni per utenti residenti</w:t>
      </w:r>
    </w:p>
    <w:p w:rsidR="001D23DC" w:rsidRDefault="001D23DC" w:rsidP="001D23DC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 xml:space="preserve">– </w:t>
      </w:r>
      <w:r w:rsidRPr="001D23DC">
        <w:rPr>
          <w:rFonts w:ascii="Tahoma" w:hAnsi="Tahoma" w:cs="Tahoma"/>
          <w:color w:val="555555"/>
          <w:sz w:val="27"/>
          <w:szCs w:val="27"/>
        </w:rPr>
        <w:t>Riduzione del</w:t>
      </w:r>
      <w:r w:rsidRPr="001D23DC">
        <w:rPr>
          <w:rFonts w:ascii="Tahoma" w:hAnsi="Tahoma" w:cs="Tahoma"/>
          <w:b/>
          <w:color w:val="555555"/>
          <w:sz w:val="27"/>
          <w:szCs w:val="27"/>
        </w:rPr>
        <w:t xml:space="preserve"> 50%</w:t>
      </w:r>
      <w:r>
        <w:rPr>
          <w:rFonts w:ascii="Tahoma" w:hAnsi="Tahoma" w:cs="Tahoma"/>
          <w:color w:val="555555"/>
          <w:sz w:val="27"/>
          <w:szCs w:val="27"/>
        </w:rPr>
        <w:t xml:space="preserve"> per il secondo figlio iscritto al servizio trasporto   e del </w:t>
      </w:r>
      <w:r w:rsidRPr="001D23DC">
        <w:rPr>
          <w:rFonts w:ascii="Tahoma" w:hAnsi="Tahoma" w:cs="Tahoma"/>
          <w:b/>
          <w:color w:val="555555"/>
          <w:sz w:val="27"/>
          <w:szCs w:val="27"/>
        </w:rPr>
        <w:t>100%</w:t>
      </w:r>
      <w:r>
        <w:rPr>
          <w:rFonts w:ascii="Tahoma" w:hAnsi="Tahoma" w:cs="Tahoma"/>
          <w:color w:val="555555"/>
          <w:sz w:val="27"/>
          <w:szCs w:val="27"/>
        </w:rPr>
        <w:t xml:space="preserve"> dal terzo figlio iscritto in poi frequentanti le scuole del territorio comunale;</w:t>
      </w:r>
    </w:p>
    <w:p w:rsidR="001D23DC" w:rsidRDefault="001D23DC" w:rsidP="001D23DC">
      <w:pPr>
        <w:pStyle w:val="NormaleWeb"/>
        <w:shd w:val="clear" w:color="auto" w:fill="FFFFFF"/>
        <w:spacing w:before="180" w:beforeAutospacing="0" w:after="180" w:afterAutospacing="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 xml:space="preserve">– Riduzione del </w:t>
      </w:r>
      <w:r w:rsidRPr="001D23DC">
        <w:rPr>
          <w:rFonts w:ascii="Tahoma" w:hAnsi="Tahoma" w:cs="Tahoma"/>
          <w:b/>
          <w:color w:val="555555"/>
          <w:sz w:val="27"/>
          <w:szCs w:val="27"/>
        </w:rPr>
        <w:t>50%</w:t>
      </w:r>
      <w:r>
        <w:rPr>
          <w:rFonts w:ascii="Tahoma" w:hAnsi="Tahoma" w:cs="Tahoma"/>
          <w:color w:val="555555"/>
          <w:sz w:val="27"/>
          <w:szCs w:val="27"/>
        </w:rPr>
        <w:t xml:space="preserve"> con dichiarazione ISEE inferiore ad Euro 6.000,00</w:t>
      </w:r>
    </w:p>
    <w:p w:rsidR="001D23DC" w:rsidRDefault="001D23DC" w:rsidP="001D23DC">
      <w:pPr>
        <w:pStyle w:val="NormaleWeb"/>
        <w:shd w:val="clear" w:color="auto" w:fill="FFFFFF"/>
        <w:spacing w:before="180" w:beforeAutospacing="0" w:after="180" w:afterAutospacing="0"/>
        <w:rPr>
          <w:rStyle w:val="Enfasigrassetto"/>
          <w:rFonts w:ascii="Tahoma" w:hAnsi="Tahoma" w:cs="Tahoma"/>
          <w:color w:val="555555"/>
          <w:sz w:val="27"/>
          <w:szCs w:val="27"/>
        </w:rPr>
      </w:pPr>
    </w:p>
    <w:p w:rsidR="001D23DC" w:rsidRDefault="001D23DC" w:rsidP="001D23DC">
      <w:pPr>
        <w:pStyle w:val="NormaleWeb"/>
        <w:shd w:val="clear" w:color="auto" w:fill="FFFFFF"/>
        <w:spacing w:before="180" w:beforeAutospacing="0" w:after="180" w:afterAutospacing="0"/>
        <w:rPr>
          <w:rStyle w:val="Enfasigrassetto"/>
          <w:rFonts w:ascii="Tahoma" w:hAnsi="Tahoma" w:cs="Tahoma"/>
          <w:color w:val="555555"/>
          <w:sz w:val="27"/>
          <w:szCs w:val="27"/>
        </w:rPr>
      </w:pPr>
    </w:p>
    <w:p w:rsidR="001D23DC" w:rsidRDefault="001D23DC" w:rsidP="001D23DC">
      <w:pPr>
        <w:pStyle w:val="NormaleWeb"/>
        <w:shd w:val="clear" w:color="auto" w:fill="FFFFFF"/>
        <w:spacing w:before="180" w:beforeAutospacing="0" w:after="180" w:afterAutospacing="0"/>
        <w:rPr>
          <w:rFonts w:ascii="Tahoma" w:hAnsi="Tahoma" w:cs="Tahoma"/>
          <w:color w:val="555555"/>
          <w:sz w:val="27"/>
          <w:szCs w:val="27"/>
        </w:rPr>
      </w:pPr>
      <w:r>
        <w:rPr>
          <w:rStyle w:val="Enfasigrassetto"/>
          <w:rFonts w:ascii="Tahoma" w:hAnsi="Tahoma" w:cs="Tahoma"/>
          <w:color w:val="555555"/>
          <w:sz w:val="27"/>
          <w:szCs w:val="27"/>
        </w:rPr>
        <w:t>Modalità di pagamento</w:t>
      </w:r>
    </w:p>
    <w:p w:rsidR="001D23DC" w:rsidRDefault="001D23DC" w:rsidP="001D23DC">
      <w:pPr>
        <w:pStyle w:val="NormaleWeb"/>
        <w:shd w:val="clear" w:color="auto" w:fill="FFFFFF"/>
        <w:spacing w:before="180" w:beforeAutospacing="0" w:after="180" w:afterAutospacing="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 xml:space="preserve">Il pagamento viene svolto in tre rate con scadenza nei mesi di ottobre, gennaio e marzo, tramite avvisi di pagamento 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PagoPa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t xml:space="preserve"> inviati dal Comune.</w:t>
      </w:r>
    </w:p>
    <w:p w:rsidR="00A73A6E" w:rsidRDefault="00A73A6E">
      <w:bookmarkStart w:id="0" w:name="_GoBack"/>
      <w:bookmarkEnd w:id="0"/>
    </w:p>
    <w:sectPr w:rsidR="00A73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88"/>
    <w:rsid w:val="001D23DC"/>
    <w:rsid w:val="00953F88"/>
    <w:rsid w:val="00A73A6E"/>
    <w:rsid w:val="00F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FAD1"/>
  <w15:chartTrackingRefBased/>
  <w15:docId w15:val="{81D1F08F-180C-4E1C-B684-3FA92F50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23DC"/>
    <w:rPr>
      <w:b/>
      <w:bCs/>
    </w:rPr>
  </w:style>
  <w:style w:type="character" w:styleId="Enfasicorsivo">
    <w:name w:val="Emphasis"/>
    <w:basedOn w:val="Carpredefinitoparagrafo"/>
    <w:uiPriority w:val="20"/>
    <w:qFormat/>
    <w:rsid w:val="001D2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Fedeli</dc:creator>
  <cp:keywords/>
  <dc:description/>
  <cp:lastModifiedBy>Loriana Fedeli</cp:lastModifiedBy>
  <cp:revision>3</cp:revision>
  <dcterms:created xsi:type="dcterms:W3CDTF">2022-08-08T11:17:00Z</dcterms:created>
  <dcterms:modified xsi:type="dcterms:W3CDTF">2022-08-08T11:32:00Z</dcterms:modified>
</cp:coreProperties>
</file>