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6"/>
        <w:gridCol w:w="7917"/>
      </w:tblGrid>
      <w:tr w:rsidR="00962971" w:rsidRPr="004D5EE4" w:rsidTr="006A2816">
        <w:tc>
          <w:tcPr>
            <w:tcW w:w="1536" w:type="dxa"/>
          </w:tcPr>
          <w:p w:rsidR="00962971" w:rsidRPr="00897EF6" w:rsidRDefault="00962971" w:rsidP="00B31D8D">
            <w:pPr>
              <w:rPr>
                <w:rFonts w:eastAsia="Calibri"/>
                <w:b/>
                <w:color w:val="FF0000"/>
                <w:sz w:val="56"/>
                <w:szCs w:val="56"/>
              </w:rPr>
            </w:pPr>
            <w:r w:rsidRPr="00897EF6">
              <w:rPr>
                <w:rFonts w:eastAsia="Calibri"/>
                <w:noProof/>
                <w:lang w:eastAsia="it-IT"/>
              </w:rPr>
              <w:drawing>
                <wp:inline distT="0" distB="0" distL="0" distR="0" wp14:anchorId="4695F7AF" wp14:editId="024BDD67">
                  <wp:extent cx="833914" cy="906780"/>
                  <wp:effectExtent l="0" t="0" r="4445" b="7620"/>
                  <wp:docPr id="3" name="Immagine 3" descr="\\192.168.10.190\Scambio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\\192.168.10.190\Scambio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90" cy="90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7" w:type="dxa"/>
          </w:tcPr>
          <w:p w:rsidR="00962971" w:rsidRPr="00897EF6" w:rsidRDefault="00962971" w:rsidP="00B31D8D">
            <w:pPr>
              <w:jc w:val="center"/>
              <w:outlineLvl w:val="0"/>
              <w:rPr>
                <w:rFonts w:eastAsia="Calibri"/>
                <w:b/>
                <w:sz w:val="48"/>
                <w:szCs w:val="48"/>
              </w:rPr>
            </w:pPr>
            <w:r w:rsidRPr="00897EF6">
              <w:rPr>
                <w:rFonts w:eastAsia="Calibri"/>
                <w:b/>
                <w:sz w:val="48"/>
                <w:szCs w:val="48"/>
              </w:rPr>
              <w:t>COMUNE DI FRATTA TODINA</w:t>
            </w:r>
          </w:p>
          <w:p w:rsidR="00962971" w:rsidRPr="00897EF6" w:rsidRDefault="00962971" w:rsidP="00B31D8D">
            <w:pPr>
              <w:jc w:val="center"/>
              <w:outlineLvl w:val="0"/>
              <w:rPr>
                <w:rFonts w:eastAsia="Calibri"/>
                <w:b/>
                <w:sz w:val="44"/>
                <w:szCs w:val="44"/>
              </w:rPr>
            </w:pPr>
            <w:r w:rsidRPr="00897EF6">
              <w:rPr>
                <w:rFonts w:eastAsia="Calibri"/>
                <w:b/>
                <w:sz w:val="44"/>
                <w:szCs w:val="44"/>
              </w:rPr>
              <w:t>Provincia di Perugia</w:t>
            </w:r>
          </w:p>
          <w:p w:rsidR="00962971" w:rsidRPr="004F2956" w:rsidRDefault="00962971" w:rsidP="00B31D8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F2956">
              <w:rPr>
                <w:rFonts w:eastAsia="Calibri"/>
                <w:sz w:val="20"/>
                <w:szCs w:val="20"/>
                <w:lang w:val="en-US"/>
              </w:rPr>
              <w:t>Tel.  0758745304 int.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5</w:t>
            </w:r>
          </w:p>
          <w:p w:rsidR="00962971" w:rsidRPr="004D5EE4" w:rsidRDefault="00962971" w:rsidP="00B31D8D">
            <w:pPr>
              <w:ind w:left="-1658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</w:p>
        </w:tc>
      </w:tr>
    </w:tbl>
    <w:p w:rsidR="00962971" w:rsidRDefault="00962971" w:rsidP="00962971"/>
    <w:p w:rsidR="00236AFE" w:rsidRPr="00875D65" w:rsidRDefault="006A2816" w:rsidP="006A2816">
      <w:pPr>
        <w:pStyle w:val="Corpotesto"/>
        <w:spacing w:before="8"/>
        <w:jc w:val="center"/>
        <w:rPr>
          <w:b/>
          <w:color w:val="FF0000"/>
          <w:sz w:val="28"/>
          <w:szCs w:val="28"/>
        </w:rPr>
      </w:pPr>
      <w:r w:rsidRPr="00875D65">
        <w:rPr>
          <w:b/>
          <w:color w:val="FF0000"/>
          <w:sz w:val="28"/>
          <w:szCs w:val="28"/>
        </w:rPr>
        <w:t>TASSA SUI RIFIUTI (</w:t>
      </w:r>
      <w:proofErr w:type="gramStart"/>
      <w:r w:rsidRPr="00875D65">
        <w:rPr>
          <w:b/>
          <w:color w:val="FF0000"/>
          <w:sz w:val="28"/>
          <w:szCs w:val="28"/>
        </w:rPr>
        <w:t>TARI)  ANNO</w:t>
      </w:r>
      <w:proofErr w:type="gramEnd"/>
      <w:r w:rsidRPr="00875D65">
        <w:rPr>
          <w:b/>
          <w:color w:val="FF0000"/>
          <w:sz w:val="28"/>
          <w:szCs w:val="28"/>
        </w:rPr>
        <w:t xml:space="preserve"> 2023</w:t>
      </w:r>
    </w:p>
    <w:p w:rsidR="006A2816" w:rsidRPr="00875D65" w:rsidRDefault="006A2816" w:rsidP="006A2816">
      <w:pPr>
        <w:pStyle w:val="Corpotesto"/>
        <w:spacing w:before="8"/>
        <w:jc w:val="center"/>
        <w:rPr>
          <w:b/>
          <w:color w:val="FF0000"/>
          <w:sz w:val="28"/>
          <w:szCs w:val="28"/>
        </w:rPr>
      </w:pPr>
      <w:r w:rsidRPr="00875D65">
        <w:rPr>
          <w:b/>
          <w:color w:val="FF0000"/>
          <w:sz w:val="28"/>
          <w:szCs w:val="28"/>
        </w:rPr>
        <w:t>AGEVOLAZIONI DI CARATTERE ECONOMICO-SOCIALE A FAVORE DI TITOLARI DI UTENZE DOMESTICHE</w:t>
      </w:r>
    </w:p>
    <w:p w:rsidR="00236AFE" w:rsidRPr="00875D65" w:rsidRDefault="00236AFE">
      <w:pPr>
        <w:pStyle w:val="Corpotesto"/>
        <w:rPr>
          <w:b/>
          <w:sz w:val="26"/>
        </w:rPr>
      </w:pPr>
    </w:p>
    <w:p w:rsidR="00236AFE" w:rsidRPr="00875D65" w:rsidRDefault="00A9258A">
      <w:pPr>
        <w:pStyle w:val="Titolo2"/>
        <w:spacing w:before="231"/>
        <w:ind w:left="2077" w:right="2077"/>
        <w:jc w:val="center"/>
        <w:rPr>
          <w:sz w:val="24"/>
          <w:szCs w:val="24"/>
        </w:rPr>
      </w:pPr>
      <w:r w:rsidRPr="00875D65">
        <w:rPr>
          <w:sz w:val="24"/>
          <w:szCs w:val="24"/>
        </w:rPr>
        <w:t>IL</w:t>
      </w:r>
      <w:r w:rsidRPr="00875D65">
        <w:rPr>
          <w:spacing w:val="-2"/>
          <w:sz w:val="24"/>
          <w:szCs w:val="24"/>
        </w:rPr>
        <w:t xml:space="preserve"> </w:t>
      </w:r>
      <w:r w:rsidRPr="00875D65">
        <w:rPr>
          <w:sz w:val="24"/>
          <w:szCs w:val="24"/>
        </w:rPr>
        <w:t>RESPONSABILE</w:t>
      </w:r>
      <w:r w:rsidRPr="00875D65">
        <w:rPr>
          <w:spacing w:val="-2"/>
          <w:sz w:val="24"/>
          <w:szCs w:val="24"/>
        </w:rPr>
        <w:t xml:space="preserve"> </w:t>
      </w:r>
      <w:r w:rsidRPr="00875D65">
        <w:rPr>
          <w:sz w:val="24"/>
          <w:szCs w:val="24"/>
        </w:rPr>
        <w:t>DELL’UFFICIO TRIBUTI</w:t>
      </w:r>
    </w:p>
    <w:p w:rsidR="00236AFE" w:rsidRDefault="00236AFE">
      <w:pPr>
        <w:pStyle w:val="Corpotesto"/>
        <w:spacing w:before="11"/>
        <w:rPr>
          <w:b/>
          <w:sz w:val="22"/>
        </w:rPr>
      </w:pPr>
    </w:p>
    <w:p w:rsidR="004367E9" w:rsidRDefault="004367E9">
      <w:pPr>
        <w:pStyle w:val="Corpotesto"/>
        <w:spacing w:before="11"/>
        <w:rPr>
          <w:b/>
          <w:sz w:val="22"/>
        </w:rPr>
      </w:pPr>
    </w:p>
    <w:p w:rsidR="00236AFE" w:rsidRDefault="00FA466A" w:rsidP="00FA466A">
      <w:pPr>
        <w:spacing w:line="261" w:lineRule="exact"/>
        <w:ind w:left="112"/>
        <w:jc w:val="both"/>
        <w:rPr>
          <w:spacing w:val="-3"/>
          <w:sz w:val="23"/>
        </w:rPr>
      </w:pPr>
      <w:r>
        <w:rPr>
          <w:b/>
          <w:sz w:val="23"/>
        </w:rPr>
        <w:t xml:space="preserve">VISTO </w:t>
      </w:r>
      <w:r w:rsidR="00A9258A">
        <w:rPr>
          <w:sz w:val="23"/>
        </w:rPr>
        <w:t>l’art.</w:t>
      </w:r>
      <w:r w:rsidR="00A9258A">
        <w:rPr>
          <w:spacing w:val="-5"/>
          <w:sz w:val="23"/>
        </w:rPr>
        <w:t xml:space="preserve"> </w:t>
      </w:r>
      <w:r w:rsidR="00962971">
        <w:rPr>
          <w:sz w:val="23"/>
        </w:rPr>
        <w:t>21</w:t>
      </w:r>
      <w:r w:rsidR="00A9258A">
        <w:rPr>
          <w:spacing w:val="-2"/>
          <w:sz w:val="23"/>
        </w:rPr>
        <w:t xml:space="preserve"> </w:t>
      </w:r>
      <w:r w:rsidR="00A9258A">
        <w:rPr>
          <w:sz w:val="23"/>
        </w:rPr>
        <w:t>bis</w:t>
      </w:r>
      <w:r w:rsidR="00A9258A">
        <w:rPr>
          <w:spacing w:val="-3"/>
          <w:sz w:val="23"/>
        </w:rPr>
        <w:t xml:space="preserve"> </w:t>
      </w:r>
      <w:r w:rsidR="00A9258A">
        <w:rPr>
          <w:sz w:val="23"/>
        </w:rPr>
        <w:t>del</w:t>
      </w:r>
      <w:r w:rsidR="00A9258A">
        <w:rPr>
          <w:spacing w:val="-1"/>
          <w:sz w:val="23"/>
        </w:rPr>
        <w:t xml:space="preserve"> </w:t>
      </w:r>
      <w:r w:rsidR="00A9258A">
        <w:rPr>
          <w:sz w:val="23"/>
        </w:rPr>
        <w:t>Regolamento</w:t>
      </w:r>
      <w:r w:rsidR="00A9258A">
        <w:rPr>
          <w:spacing w:val="-2"/>
          <w:sz w:val="23"/>
        </w:rPr>
        <w:t xml:space="preserve"> </w:t>
      </w:r>
      <w:r w:rsidR="00A9258A">
        <w:rPr>
          <w:sz w:val="23"/>
        </w:rPr>
        <w:t>per</w:t>
      </w:r>
      <w:r w:rsidR="00A9258A">
        <w:rPr>
          <w:spacing w:val="-2"/>
          <w:sz w:val="23"/>
        </w:rPr>
        <w:t xml:space="preserve"> </w:t>
      </w:r>
      <w:r w:rsidR="00A9258A">
        <w:rPr>
          <w:sz w:val="23"/>
        </w:rPr>
        <w:t>la</w:t>
      </w:r>
      <w:r w:rsidR="00A9258A">
        <w:rPr>
          <w:spacing w:val="-2"/>
          <w:sz w:val="23"/>
        </w:rPr>
        <w:t xml:space="preserve"> </w:t>
      </w:r>
      <w:r w:rsidR="00A9258A">
        <w:rPr>
          <w:sz w:val="23"/>
        </w:rPr>
        <w:t>disciplina</w:t>
      </w:r>
      <w:r w:rsidR="00A9258A">
        <w:rPr>
          <w:spacing w:val="-1"/>
          <w:sz w:val="23"/>
        </w:rPr>
        <w:t xml:space="preserve"> </w:t>
      </w:r>
      <w:r w:rsidR="00A9258A">
        <w:rPr>
          <w:sz w:val="23"/>
        </w:rPr>
        <w:t>del</w:t>
      </w:r>
      <w:r w:rsidR="00A9258A">
        <w:rPr>
          <w:spacing w:val="-4"/>
          <w:sz w:val="23"/>
        </w:rPr>
        <w:t xml:space="preserve"> </w:t>
      </w:r>
      <w:r w:rsidR="00A9258A">
        <w:rPr>
          <w:sz w:val="23"/>
        </w:rPr>
        <w:t>Tassa</w:t>
      </w:r>
      <w:r w:rsidR="00A9258A">
        <w:rPr>
          <w:spacing w:val="-2"/>
          <w:sz w:val="23"/>
        </w:rPr>
        <w:t xml:space="preserve"> </w:t>
      </w:r>
      <w:r w:rsidR="00A9258A">
        <w:rPr>
          <w:sz w:val="23"/>
        </w:rPr>
        <w:t>sui</w:t>
      </w:r>
      <w:r w:rsidR="00A9258A">
        <w:rPr>
          <w:spacing w:val="-2"/>
          <w:sz w:val="23"/>
        </w:rPr>
        <w:t xml:space="preserve"> </w:t>
      </w:r>
      <w:r w:rsidR="00A9258A">
        <w:rPr>
          <w:sz w:val="23"/>
        </w:rPr>
        <w:t>Rifiuti</w:t>
      </w:r>
      <w:r>
        <w:rPr>
          <w:sz w:val="23"/>
        </w:rPr>
        <w:t xml:space="preserve"> (TARI)</w:t>
      </w:r>
      <w:r w:rsidR="00217B8A">
        <w:rPr>
          <w:sz w:val="23"/>
        </w:rPr>
        <w:t>,</w:t>
      </w:r>
      <w:r w:rsidR="00A9258A">
        <w:rPr>
          <w:spacing w:val="-3"/>
          <w:sz w:val="23"/>
        </w:rPr>
        <w:t xml:space="preserve"> </w:t>
      </w:r>
      <w:r w:rsidR="00293DC9">
        <w:rPr>
          <w:spacing w:val="-3"/>
          <w:sz w:val="23"/>
        </w:rPr>
        <w:t>approvato con deliberazione di C.C. n. 20 del 28/06/2021 e modificato con deliberazi</w:t>
      </w:r>
      <w:r>
        <w:rPr>
          <w:spacing w:val="-3"/>
          <w:sz w:val="23"/>
        </w:rPr>
        <w:t xml:space="preserve">one di </w:t>
      </w:r>
      <w:proofErr w:type="spellStart"/>
      <w:r>
        <w:rPr>
          <w:spacing w:val="-3"/>
          <w:sz w:val="23"/>
        </w:rPr>
        <w:t>C.C.n</w:t>
      </w:r>
      <w:proofErr w:type="spellEnd"/>
      <w:r>
        <w:rPr>
          <w:spacing w:val="-3"/>
          <w:sz w:val="23"/>
        </w:rPr>
        <w:t>. 14 del 31/05/2023</w:t>
      </w:r>
      <w:r w:rsidR="00217B8A">
        <w:rPr>
          <w:spacing w:val="-3"/>
          <w:sz w:val="23"/>
        </w:rPr>
        <w:t>,</w:t>
      </w:r>
      <w:r>
        <w:rPr>
          <w:spacing w:val="-3"/>
          <w:sz w:val="23"/>
        </w:rPr>
        <w:t xml:space="preserve"> il quale prevede la concessione di riduzioni agevolative in favore di titolari di utenze domestiche per motivazioni di carattere economico-sociale;</w:t>
      </w:r>
    </w:p>
    <w:p w:rsidR="00FA466A" w:rsidRDefault="00FA466A" w:rsidP="00962971">
      <w:pPr>
        <w:pStyle w:val="Titolo2"/>
        <w:spacing w:line="263" w:lineRule="exact"/>
        <w:jc w:val="center"/>
      </w:pPr>
    </w:p>
    <w:p w:rsidR="00236AFE" w:rsidRDefault="00A9258A" w:rsidP="00962971">
      <w:pPr>
        <w:pStyle w:val="Titolo2"/>
        <w:spacing w:line="263" w:lineRule="exact"/>
        <w:jc w:val="center"/>
      </w:pPr>
      <w:r>
        <w:t>RENDE</w:t>
      </w:r>
      <w:r>
        <w:rPr>
          <w:spacing w:val="-2"/>
        </w:rPr>
        <w:t xml:space="preserve"> </w:t>
      </w:r>
      <w:r>
        <w:t>NOTO</w:t>
      </w:r>
      <w:r w:rsidR="00DB6CC3">
        <w:t xml:space="preserve"> CHE:</w:t>
      </w:r>
    </w:p>
    <w:p w:rsidR="00293DC9" w:rsidRDefault="00293DC9" w:rsidP="00962971">
      <w:pPr>
        <w:pStyle w:val="Titolo2"/>
        <w:spacing w:line="263" w:lineRule="exact"/>
        <w:jc w:val="center"/>
      </w:pPr>
    </w:p>
    <w:p w:rsidR="00DB6CC3" w:rsidRDefault="00FA466A" w:rsidP="006A2816">
      <w:pPr>
        <w:pStyle w:val="Titolo2"/>
        <w:numPr>
          <w:ilvl w:val="0"/>
          <w:numId w:val="5"/>
        </w:numPr>
        <w:spacing w:line="263" w:lineRule="exact"/>
        <w:jc w:val="both"/>
        <w:rPr>
          <w:b w:val="0"/>
        </w:rPr>
      </w:pPr>
      <w:r>
        <w:rPr>
          <w:b w:val="0"/>
        </w:rPr>
        <w:t>le agevolazioni tariffarie di cui alla premessa sono riconosciute nella misura del 30% (trenta per cento)</w:t>
      </w:r>
      <w:r w:rsidR="00DB6CC3">
        <w:rPr>
          <w:b w:val="0"/>
        </w:rPr>
        <w:t xml:space="preserve"> alle famiglie residenti nel C</w:t>
      </w:r>
      <w:r>
        <w:rPr>
          <w:b w:val="0"/>
        </w:rPr>
        <w:t>omune di Fratta Todina, t</w:t>
      </w:r>
      <w:r w:rsidR="00217B8A">
        <w:rPr>
          <w:b w:val="0"/>
        </w:rPr>
        <w:t>itolari di utenze domestiche</w:t>
      </w:r>
      <w:r>
        <w:rPr>
          <w:b w:val="0"/>
        </w:rPr>
        <w:t>, il cui nucleo familiare, così come individuato nell’anagrafe del Comune, abbia un indicatore ISEE</w:t>
      </w:r>
      <w:r w:rsidR="00DB6CC3">
        <w:rPr>
          <w:b w:val="0"/>
        </w:rPr>
        <w:t xml:space="preserve"> uguale </w:t>
      </w:r>
      <w:r w:rsidR="00217B8A">
        <w:rPr>
          <w:b w:val="0"/>
        </w:rPr>
        <w:t>o inferiore ad € 9.600,00 (</w:t>
      </w:r>
      <w:proofErr w:type="spellStart"/>
      <w:r w:rsidR="00DB6CC3">
        <w:rPr>
          <w:b w:val="0"/>
        </w:rPr>
        <w:t>novemilaseicento</w:t>
      </w:r>
      <w:proofErr w:type="spellEnd"/>
      <w:r w:rsidR="00DB6CC3">
        <w:rPr>
          <w:b w:val="0"/>
        </w:rPr>
        <w:t>/00)</w:t>
      </w:r>
      <w:r w:rsidR="009437B1">
        <w:rPr>
          <w:b w:val="0"/>
        </w:rPr>
        <w:t>;</w:t>
      </w:r>
    </w:p>
    <w:p w:rsidR="009437B1" w:rsidRDefault="009437B1" w:rsidP="009437B1">
      <w:pPr>
        <w:pStyle w:val="Titolo2"/>
        <w:spacing w:line="263" w:lineRule="exact"/>
        <w:ind w:left="472"/>
        <w:jc w:val="both"/>
        <w:rPr>
          <w:b w:val="0"/>
        </w:rPr>
      </w:pPr>
    </w:p>
    <w:p w:rsidR="009437B1" w:rsidRPr="009437B1" w:rsidRDefault="009437B1" w:rsidP="006A2816">
      <w:pPr>
        <w:pStyle w:val="Titolo2"/>
        <w:numPr>
          <w:ilvl w:val="0"/>
          <w:numId w:val="5"/>
        </w:numPr>
        <w:spacing w:line="263" w:lineRule="exact"/>
        <w:jc w:val="both"/>
        <w:rPr>
          <w:b w:val="0"/>
        </w:rPr>
      </w:pPr>
      <w:r>
        <w:rPr>
          <w:b w:val="0"/>
          <w:bCs w:val="0"/>
          <w:iCs/>
        </w:rPr>
        <w:t>per poter usufruire dell’</w:t>
      </w:r>
      <w:r w:rsidR="00217B8A">
        <w:rPr>
          <w:b w:val="0"/>
          <w:bCs w:val="0"/>
          <w:iCs/>
        </w:rPr>
        <w:t>agevolazione di cui al punto 1)</w:t>
      </w:r>
      <w:r>
        <w:rPr>
          <w:b w:val="0"/>
          <w:bCs w:val="0"/>
          <w:iCs/>
        </w:rPr>
        <w:t xml:space="preserve"> il soggetto passivo dovrà essere in regola con i pagamenti, anche relativamente alle annualità pregresse, delle imposte, tasse, tributi ed entrate patrimoniali da versare al Comune di Fratta Todina;</w:t>
      </w:r>
    </w:p>
    <w:p w:rsidR="009437B1" w:rsidRDefault="009437B1" w:rsidP="009437B1">
      <w:pPr>
        <w:pStyle w:val="Titolo2"/>
        <w:spacing w:line="263" w:lineRule="exact"/>
        <w:ind w:left="0"/>
        <w:jc w:val="both"/>
        <w:rPr>
          <w:b w:val="0"/>
        </w:rPr>
      </w:pPr>
    </w:p>
    <w:p w:rsidR="005C7E2C" w:rsidRDefault="00DB6CC3" w:rsidP="005C7E2C">
      <w:pPr>
        <w:pStyle w:val="Titolo2"/>
        <w:numPr>
          <w:ilvl w:val="0"/>
          <w:numId w:val="5"/>
        </w:numPr>
        <w:spacing w:line="263" w:lineRule="exact"/>
        <w:jc w:val="both"/>
        <w:rPr>
          <w:b w:val="0"/>
          <w:spacing w:val="-1"/>
        </w:rPr>
      </w:pPr>
      <w:r w:rsidRPr="00DB6CC3">
        <w:rPr>
          <w:b w:val="0"/>
          <w:spacing w:val="-1"/>
        </w:rPr>
        <w:t xml:space="preserve">coloro che ritengano di avere diritto alle suddette agevolazioni, dovranno far pervenire entro e non oltre il </w:t>
      </w:r>
      <w:r w:rsidRPr="009437B1">
        <w:rPr>
          <w:color w:val="FF0000"/>
          <w:spacing w:val="-1"/>
        </w:rPr>
        <w:t>20 LUGLIO 2023</w:t>
      </w:r>
      <w:r w:rsidRPr="009437B1">
        <w:rPr>
          <w:b w:val="0"/>
          <w:color w:val="FF0000"/>
          <w:spacing w:val="-1"/>
        </w:rPr>
        <w:t xml:space="preserve"> </w:t>
      </w:r>
      <w:r w:rsidRPr="00DB6CC3">
        <w:rPr>
          <w:b w:val="0"/>
          <w:spacing w:val="-1"/>
        </w:rPr>
        <w:t>a pena di esclusione, istanza redatta unicamente sull’apposito modello disponibile nel portale istituzionale dell’ente al seguente link</w:t>
      </w:r>
      <w:r w:rsidR="005C7E2C">
        <w:rPr>
          <w:b w:val="0"/>
          <w:spacing w:val="-1"/>
        </w:rPr>
        <w:t xml:space="preserve"> </w:t>
      </w:r>
      <w:hyperlink r:id="rId7" w:history="1">
        <w:r w:rsidR="005C7E2C" w:rsidRPr="00531EC3">
          <w:rPr>
            <w:rStyle w:val="Collegamentoipertestuale"/>
            <w:b w:val="0"/>
            <w:spacing w:val="-1"/>
          </w:rPr>
          <w:t>https://comune.frattatodina.pg.it/modulistica/modulistica-tributi/modulistica-tari/</w:t>
        </w:r>
      </w:hyperlink>
    </w:p>
    <w:p w:rsidR="00DB6CC3" w:rsidRDefault="00DB6CC3">
      <w:pPr>
        <w:pStyle w:val="Titolo3"/>
        <w:spacing w:line="251" w:lineRule="exact"/>
      </w:pPr>
    </w:p>
    <w:p w:rsidR="00DB6CC3" w:rsidRPr="00DB6CC3" w:rsidRDefault="006A2816" w:rsidP="006A2816">
      <w:pPr>
        <w:pStyle w:val="Titolo2"/>
        <w:numPr>
          <w:ilvl w:val="0"/>
          <w:numId w:val="5"/>
        </w:numPr>
        <w:spacing w:line="263" w:lineRule="exact"/>
        <w:jc w:val="both"/>
        <w:rPr>
          <w:b w:val="0"/>
          <w:spacing w:val="-1"/>
        </w:rPr>
      </w:pPr>
      <w:r w:rsidRPr="00DB6CC3">
        <w:rPr>
          <w:b w:val="0"/>
          <w:spacing w:val="-1"/>
        </w:rPr>
        <w:t>le modalità di presentazione dell’istanza sono le seguenti:</w:t>
      </w:r>
    </w:p>
    <w:p w:rsidR="00DB6CC3" w:rsidRPr="00DB6CC3" w:rsidRDefault="006A2816" w:rsidP="006A2816">
      <w:pPr>
        <w:pStyle w:val="Titolo2"/>
        <w:spacing w:line="263" w:lineRule="exact"/>
        <w:ind w:left="472"/>
        <w:jc w:val="both"/>
        <w:rPr>
          <w:b w:val="0"/>
          <w:spacing w:val="-1"/>
        </w:rPr>
      </w:pPr>
      <w:r w:rsidRPr="00DB6CC3">
        <w:rPr>
          <w:b w:val="0"/>
          <w:spacing w:val="-1"/>
        </w:rPr>
        <w:t>- consegna diretta al</w:t>
      </w:r>
      <w:r>
        <w:rPr>
          <w:b w:val="0"/>
          <w:spacing w:val="-1"/>
        </w:rPr>
        <w:t>l’ufficio protocollo del Comune</w:t>
      </w:r>
      <w:r w:rsidR="00217B8A">
        <w:rPr>
          <w:b w:val="0"/>
          <w:spacing w:val="-1"/>
        </w:rPr>
        <w:t>;</w:t>
      </w:r>
    </w:p>
    <w:p w:rsidR="00DB6CC3" w:rsidRPr="00DB6CC3" w:rsidRDefault="006A2816" w:rsidP="006A2816">
      <w:pPr>
        <w:pStyle w:val="Titolo2"/>
        <w:spacing w:line="263" w:lineRule="exact"/>
        <w:ind w:left="472"/>
        <w:jc w:val="both"/>
        <w:rPr>
          <w:b w:val="0"/>
          <w:spacing w:val="-1"/>
        </w:rPr>
      </w:pPr>
      <w:r w:rsidRPr="006A2816">
        <w:rPr>
          <w:b w:val="0"/>
          <w:spacing w:val="-1"/>
        </w:rPr>
        <w:t xml:space="preserve">-spedizione a mezzo posta elettronica certificata al seguente indirizzo: </w:t>
      </w:r>
      <w:hyperlink r:id="rId8" w:history="1">
        <w:r w:rsidRPr="006A2816">
          <w:rPr>
            <w:rStyle w:val="Collegamentoipertestuale"/>
            <w:b w:val="0"/>
            <w:spacing w:val="-1"/>
          </w:rPr>
          <w:t>comune.frattatodina@postacert.umbria.it</w:t>
        </w:r>
      </w:hyperlink>
      <w:r w:rsidRPr="006A2816">
        <w:rPr>
          <w:b w:val="0"/>
          <w:spacing w:val="-1"/>
        </w:rPr>
        <w:t xml:space="preserve">,  in tal </w:t>
      </w:r>
      <w:r w:rsidR="00217B8A">
        <w:rPr>
          <w:b w:val="0"/>
          <w:spacing w:val="-1"/>
        </w:rPr>
        <w:t>caso farà fede la data di invio;</w:t>
      </w:r>
    </w:p>
    <w:p w:rsidR="00DB6CC3" w:rsidRDefault="006A2816" w:rsidP="00875D65">
      <w:pPr>
        <w:pStyle w:val="Titolo2"/>
        <w:spacing w:line="263" w:lineRule="exact"/>
        <w:ind w:left="472"/>
        <w:jc w:val="both"/>
        <w:rPr>
          <w:b w:val="0"/>
          <w:spacing w:val="-1"/>
        </w:rPr>
      </w:pPr>
      <w:r w:rsidRPr="006A2816">
        <w:rPr>
          <w:b w:val="0"/>
          <w:spacing w:val="-1"/>
        </w:rPr>
        <w:t xml:space="preserve">-spedizione a mezzo posta elettronica ordinaria al seguente indirizzo: </w:t>
      </w:r>
      <w:hyperlink r:id="rId9" w:history="1">
        <w:r w:rsidR="00875D65" w:rsidRPr="00850514">
          <w:rPr>
            <w:rStyle w:val="Collegamentoipertestuale"/>
            <w:b w:val="0"/>
            <w:spacing w:val="-1"/>
          </w:rPr>
          <w:t>tributi@comune.frattatodina.pg.it</w:t>
        </w:r>
      </w:hyperlink>
      <w:r w:rsidR="00875D65">
        <w:rPr>
          <w:b w:val="0"/>
          <w:spacing w:val="-1"/>
        </w:rPr>
        <w:t xml:space="preserve">, </w:t>
      </w:r>
      <w:r w:rsidRPr="006A2816">
        <w:rPr>
          <w:b w:val="0"/>
          <w:spacing w:val="-1"/>
        </w:rPr>
        <w:t xml:space="preserve"> in tal cas</w:t>
      </w:r>
      <w:r w:rsidR="00217B8A">
        <w:rPr>
          <w:b w:val="0"/>
          <w:spacing w:val="-1"/>
        </w:rPr>
        <w:t>o farà fede la data di invio;</w:t>
      </w:r>
    </w:p>
    <w:p w:rsidR="006A2816" w:rsidRPr="00DB6CC3" w:rsidRDefault="006A2816" w:rsidP="006A2816">
      <w:pPr>
        <w:pStyle w:val="Titolo2"/>
        <w:spacing w:line="263" w:lineRule="exact"/>
        <w:ind w:left="472"/>
        <w:jc w:val="both"/>
        <w:rPr>
          <w:b w:val="0"/>
          <w:spacing w:val="-1"/>
        </w:rPr>
      </w:pPr>
    </w:p>
    <w:p w:rsidR="00DB6CC3" w:rsidRDefault="006A2816" w:rsidP="006A2816">
      <w:pPr>
        <w:pStyle w:val="Titolo2"/>
        <w:numPr>
          <w:ilvl w:val="0"/>
          <w:numId w:val="5"/>
        </w:numPr>
        <w:spacing w:line="263" w:lineRule="exact"/>
        <w:jc w:val="both"/>
        <w:rPr>
          <w:b w:val="0"/>
          <w:spacing w:val="-1"/>
        </w:rPr>
      </w:pPr>
      <w:r w:rsidRPr="00DB6CC3">
        <w:rPr>
          <w:b w:val="0"/>
          <w:spacing w:val="-1"/>
        </w:rPr>
        <w:t xml:space="preserve">le agevolazioni saranno riconosciute </w:t>
      </w:r>
      <w:r>
        <w:rPr>
          <w:b w:val="0"/>
          <w:spacing w:val="-1"/>
        </w:rPr>
        <w:t>con un limite massimo di spesa pari ad € 3.000,00 (euro tremila).</w:t>
      </w:r>
      <w:r w:rsidRPr="00DB6CC3">
        <w:rPr>
          <w:b w:val="0"/>
          <w:spacing w:val="-1"/>
        </w:rPr>
        <w:t xml:space="preserve"> </w:t>
      </w:r>
      <w:r>
        <w:rPr>
          <w:b w:val="0"/>
          <w:spacing w:val="-1"/>
        </w:rPr>
        <w:t>N</w:t>
      </w:r>
      <w:r w:rsidRPr="00DB6CC3">
        <w:rPr>
          <w:b w:val="0"/>
          <w:spacing w:val="-1"/>
        </w:rPr>
        <w:t>el caso in cui le somme stanziate in bilancio non</w:t>
      </w:r>
      <w:r>
        <w:rPr>
          <w:b w:val="0"/>
          <w:spacing w:val="-1"/>
        </w:rPr>
        <w:t xml:space="preserve"> </w:t>
      </w:r>
      <w:r w:rsidRPr="006A2816">
        <w:rPr>
          <w:b w:val="0"/>
          <w:spacing w:val="-1"/>
        </w:rPr>
        <w:t>risultino sufficienti per la copertura delle domande ammesse al beneficio, si dovrà procedere alla riduzione proporzionale</w:t>
      </w:r>
      <w:r>
        <w:rPr>
          <w:b w:val="0"/>
          <w:spacing w:val="-1"/>
        </w:rPr>
        <w:t xml:space="preserve"> </w:t>
      </w:r>
      <w:r w:rsidRPr="006A2816">
        <w:rPr>
          <w:b w:val="0"/>
          <w:spacing w:val="-1"/>
        </w:rPr>
        <w:t>dell’en</w:t>
      </w:r>
      <w:r w:rsidR="00217B8A">
        <w:rPr>
          <w:b w:val="0"/>
          <w:spacing w:val="-1"/>
        </w:rPr>
        <w:t>tità dell'agevolazione medesima;</w:t>
      </w:r>
    </w:p>
    <w:p w:rsidR="006A2816" w:rsidRPr="00DB6CC3" w:rsidRDefault="006A2816" w:rsidP="006A2816">
      <w:pPr>
        <w:pStyle w:val="Titolo2"/>
        <w:spacing w:line="263" w:lineRule="exact"/>
        <w:ind w:left="472"/>
        <w:jc w:val="both"/>
        <w:rPr>
          <w:b w:val="0"/>
          <w:spacing w:val="-1"/>
        </w:rPr>
      </w:pPr>
    </w:p>
    <w:p w:rsidR="00DB6CC3" w:rsidRDefault="006A2816" w:rsidP="007C6926">
      <w:pPr>
        <w:pStyle w:val="Titolo2"/>
        <w:numPr>
          <w:ilvl w:val="0"/>
          <w:numId w:val="5"/>
        </w:numPr>
        <w:spacing w:line="263" w:lineRule="exact"/>
        <w:jc w:val="both"/>
        <w:rPr>
          <w:b w:val="0"/>
          <w:spacing w:val="-1"/>
        </w:rPr>
      </w:pPr>
      <w:r w:rsidRPr="006A2816">
        <w:rPr>
          <w:b w:val="0"/>
          <w:spacing w:val="-1"/>
        </w:rPr>
        <w:t xml:space="preserve">per ulteriori informazioni sarà possibile contattare l'ufficio tributi al numero 075/8745304 </w:t>
      </w:r>
      <w:proofErr w:type="spellStart"/>
      <w:r w:rsidRPr="006A2816">
        <w:rPr>
          <w:b w:val="0"/>
          <w:spacing w:val="-1"/>
        </w:rPr>
        <w:t>int</w:t>
      </w:r>
      <w:proofErr w:type="spellEnd"/>
      <w:r w:rsidRPr="006A2816">
        <w:rPr>
          <w:b w:val="0"/>
          <w:spacing w:val="-1"/>
        </w:rPr>
        <w:t xml:space="preserve"> 5</w:t>
      </w:r>
      <w:r w:rsidR="00217B8A">
        <w:rPr>
          <w:b w:val="0"/>
          <w:spacing w:val="-1"/>
        </w:rPr>
        <w:t>.</w:t>
      </w:r>
    </w:p>
    <w:p w:rsidR="009229C8" w:rsidRPr="00293DC9" w:rsidRDefault="009229C8" w:rsidP="00293DC9">
      <w:pPr>
        <w:ind w:left="112" w:right="106"/>
        <w:jc w:val="center"/>
        <w:rPr>
          <w:b/>
          <w:color w:val="FF0000"/>
          <w:sz w:val="24"/>
        </w:rPr>
      </w:pPr>
    </w:p>
    <w:p w:rsidR="0070205B" w:rsidRPr="0070205B" w:rsidRDefault="00217B8A">
      <w:pPr>
        <w:spacing w:line="263" w:lineRule="exact"/>
        <w:ind w:left="112"/>
        <w:jc w:val="both"/>
        <w:rPr>
          <w:b/>
          <w:sz w:val="23"/>
        </w:rPr>
      </w:pPr>
      <w:r>
        <w:rPr>
          <w:b/>
          <w:sz w:val="23"/>
        </w:rPr>
        <w:t>A</w:t>
      </w:r>
      <w:r w:rsidR="0070205B" w:rsidRPr="0070205B">
        <w:rPr>
          <w:b/>
          <w:sz w:val="23"/>
        </w:rPr>
        <w:t>l ricevimento della cartella TARI 2023</w:t>
      </w:r>
      <w:r>
        <w:rPr>
          <w:b/>
          <w:sz w:val="23"/>
        </w:rPr>
        <w:t xml:space="preserve">, </w:t>
      </w:r>
      <w:r w:rsidRPr="0070205B">
        <w:rPr>
          <w:b/>
          <w:sz w:val="23"/>
        </w:rPr>
        <w:t>al fine di ottenerne lo sgravio</w:t>
      </w:r>
      <w:r>
        <w:rPr>
          <w:b/>
          <w:sz w:val="23"/>
        </w:rPr>
        <w:t>, i beneficiari della riduzione</w:t>
      </w:r>
      <w:r w:rsidR="0070205B" w:rsidRPr="0070205B">
        <w:rPr>
          <w:b/>
          <w:sz w:val="23"/>
        </w:rPr>
        <w:t xml:space="preserve"> dovranno riconsegnarla all’ufficio </w:t>
      </w:r>
      <w:proofErr w:type="gramStart"/>
      <w:r w:rsidR="0070205B" w:rsidRPr="0070205B">
        <w:rPr>
          <w:b/>
          <w:sz w:val="23"/>
        </w:rPr>
        <w:t>tributi,</w:t>
      </w:r>
      <w:r>
        <w:rPr>
          <w:b/>
          <w:sz w:val="23"/>
        </w:rPr>
        <w:t xml:space="preserve">  senza</w:t>
      </w:r>
      <w:proofErr w:type="gramEnd"/>
      <w:r>
        <w:rPr>
          <w:b/>
          <w:sz w:val="23"/>
        </w:rPr>
        <w:t xml:space="preserve"> effettuare il pagamento.</w:t>
      </w:r>
    </w:p>
    <w:p w:rsidR="00236AFE" w:rsidRPr="009229C8" w:rsidRDefault="00236AFE">
      <w:pPr>
        <w:pStyle w:val="Corpotesto"/>
        <w:spacing w:before="11"/>
        <w:rPr>
          <w:sz w:val="24"/>
          <w:szCs w:val="24"/>
        </w:rPr>
      </w:pPr>
    </w:p>
    <w:p w:rsidR="009437B1" w:rsidRPr="009229C8" w:rsidRDefault="001F1D31">
      <w:pPr>
        <w:pStyle w:val="Corpotesto"/>
        <w:ind w:left="112"/>
        <w:jc w:val="both"/>
        <w:rPr>
          <w:sz w:val="24"/>
          <w:szCs w:val="24"/>
        </w:rPr>
      </w:pPr>
      <w:proofErr w:type="spellStart"/>
      <w:proofErr w:type="gramStart"/>
      <w:r w:rsidRPr="009229C8">
        <w:rPr>
          <w:sz w:val="24"/>
          <w:szCs w:val="24"/>
        </w:rPr>
        <w:t>F</w:t>
      </w:r>
      <w:r w:rsidR="009437B1">
        <w:rPr>
          <w:sz w:val="24"/>
          <w:szCs w:val="24"/>
        </w:rPr>
        <w:t>rattaTodina</w:t>
      </w:r>
      <w:proofErr w:type="spellEnd"/>
      <w:r w:rsidR="009437B1">
        <w:rPr>
          <w:sz w:val="24"/>
          <w:szCs w:val="24"/>
        </w:rPr>
        <w:t>,  06</w:t>
      </w:r>
      <w:proofErr w:type="gramEnd"/>
      <w:r w:rsidR="009437B1">
        <w:rPr>
          <w:sz w:val="24"/>
          <w:szCs w:val="24"/>
        </w:rPr>
        <w:t>/06/2023</w:t>
      </w:r>
    </w:p>
    <w:p w:rsidR="00236AFE" w:rsidRDefault="001F1D31" w:rsidP="00B02781">
      <w:pPr>
        <w:ind w:left="5760" w:firstLine="720"/>
        <w:rPr>
          <w:sz w:val="23"/>
        </w:rPr>
      </w:pPr>
      <w:r>
        <w:rPr>
          <w:sz w:val="23"/>
        </w:rPr>
        <w:t xml:space="preserve">     </w:t>
      </w:r>
      <w:r w:rsidR="00A9258A">
        <w:rPr>
          <w:sz w:val="23"/>
        </w:rPr>
        <w:t>IL</w:t>
      </w:r>
      <w:r w:rsidR="00A9258A">
        <w:rPr>
          <w:spacing w:val="-7"/>
          <w:sz w:val="23"/>
        </w:rPr>
        <w:t xml:space="preserve"> </w:t>
      </w:r>
      <w:r w:rsidR="00A9258A">
        <w:rPr>
          <w:sz w:val="23"/>
        </w:rPr>
        <w:t>RESPONSABILE</w:t>
      </w:r>
    </w:p>
    <w:p w:rsidR="00236AFE" w:rsidRDefault="001F1D31">
      <w:pPr>
        <w:pStyle w:val="Corpotesto"/>
        <w:spacing w:before="1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02781">
        <w:rPr>
          <w:sz w:val="22"/>
        </w:rPr>
        <w:tab/>
      </w:r>
      <w:bookmarkStart w:id="0" w:name="_GoBack"/>
      <w:bookmarkEnd w:id="0"/>
      <w:r>
        <w:rPr>
          <w:sz w:val="22"/>
        </w:rPr>
        <w:tab/>
        <w:t xml:space="preserve">Dott.ssa Maria Rita </w:t>
      </w:r>
      <w:proofErr w:type="spellStart"/>
      <w:r>
        <w:rPr>
          <w:sz w:val="22"/>
        </w:rPr>
        <w:t>Pezzanera</w:t>
      </w:r>
      <w:proofErr w:type="spellEnd"/>
    </w:p>
    <w:sectPr w:rsidR="00236AFE">
      <w:pgSz w:w="11910" w:h="16840"/>
      <w:pgMar w:top="11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5C5"/>
    <w:multiLevelType w:val="hybridMultilevel"/>
    <w:tmpl w:val="8DC09D6E"/>
    <w:lvl w:ilvl="0" w:tplc="EC30A312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12DF19AC"/>
    <w:multiLevelType w:val="hybridMultilevel"/>
    <w:tmpl w:val="3C4A497E"/>
    <w:lvl w:ilvl="0" w:tplc="B434A8BC">
      <w:start w:val="1"/>
      <w:numFmt w:val="decimal"/>
      <w:lvlText w:val="%1."/>
      <w:lvlJc w:val="left"/>
      <w:pPr>
        <w:ind w:left="334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52C9712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0E1A79A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D649E7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F3CB27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D0CAF8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71E8627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BAACC77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58682A1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AD49AC"/>
    <w:multiLevelType w:val="hybridMultilevel"/>
    <w:tmpl w:val="43E649AC"/>
    <w:lvl w:ilvl="0" w:tplc="A1EC4F92">
      <w:numFmt w:val="bullet"/>
      <w:lvlText w:val="•"/>
      <w:lvlJc w:val="left"/>
      <w:pPr>
        <w:ind w:left="245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80C18B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6F2410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B884C2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69240C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6B659E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CD6E7F3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EA9A9BF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5A9EDF0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62E6269"/>
    <w:multiLevelType w:val="hybridMultilevel"/>
    <w:tmpl w:val="4732D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90894"/>
    <w:multiLevelType w:val="hybridMultilevel"/>
    <w:tmpl w:val="AA1A53B4"/>
    <w:lvl w:ilvl="0" w:tplc="AC966DA4">
      <w:numFmt w:val="bullet"/>
      <w:lvlText w:val="-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AA1C89B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97E4A9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CA64F1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5AA8FA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234F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A244FA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4966CF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4982A4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6AFE"/>
    <w:rsid w:val="0001387E"/>
    <w:rsid w:val="00103C32"/>
    <w:rsid w:val="001F1D31"/>
    <w:rsid w:val="00217B8A"/>
    <w:rsid w:val="00236AFE"/>
    <w:rsid w:val="00293DC9"/>
    <w:rsid w:val="003C0497"/>
    <w:rsid w:val="004367E9"/>
    <w:rsid w:val="004A3A14"/>
    <w:rsid w:val="005C7E2C"/>
    <w:rsid w:val="006A2816"/>
    <w:rsid w:val="0070205B"/>
    <w:rsid w:val="00875D65"/>
    <w:rsid w:val="00906282"/>
    <w:rsid w:val="009229C8"/>
    <w:rsid w:val="009437B1"/>
    <w:rsid w:val="00962971"/>
    <w:rsid w:val="009847B6"/>
    <w:rsid w:val="009A6751"/>
    <w:rsid w:val="009E5C69"/>
    <w:rsid w:val="00A0064F"/>
    <w:rsid w:val="00A03A82"/>
    <w:rsid w:val="00A74E1F"/>
    <w:rsid w:val="00A9258A"/>
    <w:rsid w:val="00B02781"/>
    <w:rsid w:val="00B35886"/>
    <w:rsid w:val="00BD1F72"/>
    <w:rsid w:val="00CB411B"/>
    <w:rsid w:val="00D17F04"/>
    <w:rsid w:val="00DB6CC3"/>
    <w:rsid w:val="00E44EED"/>
    <w:rsid w:val="00E94D3C"/>
    <w:rsid w:val="00EC6750"/>
    <w:rsid w:val="00EF7377"/>
    <w:rsid w:val="00FA466A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D7D2"/>
  <w15:docId w15:val="{162BF937-E5BF-4EDB-A36C-A95E531D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 w:line="503" w:lineRule="exact"/>
      <w:ind w:left="2498" w:right="1384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56"/>
      <w:jc w:val="center"/>
    </w:pPr>
  </w:style>
  <w:style w:type="table" w:styleId="Grigliatabella">
    <w:name w:val="Table Grid"/>
    <w:basedOn w:val="Tabellanormale"/>
    <w:uiPriority w:val="39"/>
    <w:rsid w:val="0096297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6297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2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28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frattatodina@postacert.umbria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une.frattatodina.pg.it/modulistica/modulistica-tributi/modulistica-tar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ibuti@comune.frattatodina.p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65D0-9F63-4AEC-B2D1-A86BCDB6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Finistauri</dc:creator>
  <cp:lastModifiedBy>Loriana Fedeli</cp:lastModifiedBy>
  <cp:revision>20</cp:revision>
  <cp:lastPrinted>2023-06-06T08:01:00Z</cp:lastPrinted>
  <dcterms:created xsi:type="dcterms:W3CDTF">2023-05-15T07:40:00Z</dcterms:created>
  <dcterms:modified xsi:type="dcterms:W3CDTF">2023-06-06T10:58:00Z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2023-05-15T00:00:00Z</vt:filetime>
  </property>
</Properties>
</file>